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8A0" w:rsidRDefault="000E18A0" w:rsidP="000E18A0">
      <w:pPr>
        <w:spacing w:after="0" w:line="240" w:lineRule="auto"/>
        <w:ind w:firstLine="709"/>
        <w:jc w:val="both"/>
      </w:pPr>
      <w:r>
        <w:t>Прокуратурой района Ваше обращение по вопросу законности  целевой программы «ремонт, капитальный ремонт, строительство и реконструкция улично-дорожной сети города Орла на 2012 год», а также целевого расходования денежных средств, выделяемых на ремонт дорог города Орла, рассмотрено.</w:t>
      </w:r>
    </w:p>
    <w:p w:rsidR="000E18A0" w:rsidRDefault="000E18A0" w:rsidP="000E18A0">
      <w:pPr>
        <w:spacing w:after="0" w:line="240" w:lineRule="auto"/>
        <w:ind w:firstLine="709"/>
        <w:jc w:val="both"/>
      </w:pPr>
      <w:proofErr w:type="gramStart"/>
      <w:r>
        <w:t>В ходе проведенной проверки установлено, что Постановлением Администрации города Орла от 23.05.2012 № 1672 во исполнение Закона Орловской области от 3 ноября 2011 года № 1289-ОЗ «Об областном бюджете на 2012 год и на плановый период 2013 и 2014 годов», руководствуясь ст. 179.3 Бюджетного кодекса российской Федерации, Уставом города Орла, постановлением Администрации города Орла от 25 октября 2010 года N 3493 «О</w:t>
      </w:r>
      <w:proofErr w:type="gramEnd"/>
      <w:r>
        <w:t xml:space="preserve"> </w:t>
      </w:r>
      <w:proofErr w:type="gramStart"/>
      <w:r>
        <w:t>Порядке</w:t>
      </w:r>
      <w:proofErr w:type="gramEnd"/>
      <w:r>
        <w:t xml:space="preserve"> разработки, утверждения, реализации и мониторинга реализации ведомственных целевых программ города Орла», утверждена ведомственная целевая программа «Ремонт, капитальный ремонт, строительство, реконструкция и содержание улично-дорожной сети города Орла на 2012 год».</w:t>
      </w:r>
    </w:p>
    <w:p w:rsidR="000E18A0" w:rsidRDefault="000E18A0" w:rsidP="000E18A0">
      <w:pPr>
        <w:spacing w:after="0" w:line="240" w:lineRule="auto"/>
        <w:ind w:firstLine="709"/>
        <w:jc w:val="both"/>
      </w:pPr>
      <w:proofErr w:type="gramStart"/>
      <w:r>
        <w:t>Основными целями вышеуказанной программы являются приведение дорожного покрытия автомобильных дорог общего пользования местного значения города Орла, а также тротуаров, ливневой канализации и искусственных сооружений в соответствие с нормативными требованиями к транспортно-эксплуатационному состоянию, а также улучшение транспортно-эксплуатационного состояния улично-дорожной сети города Орла и обеспечение круглогодичного безопасного и бесперебойного движения автомобильных транспортных средств по дорогам общего пользования местного значения.</w:t>
      </w:r>
      <w:proofErr w:type="gramEnd"/>
    </w:p>
    <w:p w:rsidR="000E18A0" w:rsidRDefault="000E18A0" w:rsidP="000E18A0">
      <w:pPr>
        <w:spacing w:after="0" w:line="240" w:lineRule="auto"/>
        <w:ind w:firstLine="709"/>
        <w:jc w:val="both"/>
      </w:pPr>
      <w:proofErr w:type="gramStart"/>
      <w:r>
        <w:t>Прокуратурой района в соответствии с положениями Федерального закона «О прокуратуре Российской Федерации», приказа Генерального прокурора Российской Федерации от 02.10.2007 № 155 «Об организации прокурорского надзора за законностью нормативных правовых актов органов государственной власти субъектов Российской Федерации и местного самоуправления» проведена проверка Постановлением Администрации города Орла от 23.05.2012 № 1672 «Об утверждении ведомственной целевой программы «Ремонт, капитальный ремонт, строительство, реконструкция и содержание улично-дорожной</w:t>
      </w:r>
      <w:proofErr w:type="gramEnd"/>
      <w:r>
        <w:t xml:space="preserve"> сети города Орла на 2012 год», по результатам которой несоответствия данного нормативного правового акта нормам федерального и регионального законодательства не выявлено.</w:t>
      </w:r>
    </w:p>
    <w:p w:rsidR="000E18A0" w:rsidRDefault="000E18A0" w:rsidP="000E18A0">
      <w:pPr>
        <w:spacing w:after="0" w:line="240" w:lineRule="auto"/>
        <w:ind w:firstLine="709"/>
        <w:jc w:val="both"/>
      </w:pPr>
      <w:proofErr w:type="gramStart"/>
      <w:r>
        <w:t>Кроме того, сообщаю, что в соответствии с положениями Федерального закона от 21.07.2005 № 94-ФЗ «О размещении заказов на поставки товаров, выполнение работ, оказание услуг для государственных и муниципальных нужд» начальная (максимальная) цена контракта определяется  заказчиком самостоятельно в результате изучения конъюнктуры функционирующего рынка товаров (работ, услуг) путем направления соответствующих запросов потенциальным участникам размещения заказа, изучения предложений на интересующие товары (работы, услуги) в</w:t>
      </w:r>
      <w:proofErr w:type="gramEnd"/>
      <w:r>
        <w:t xml:space="preserve"> сети Интернет. Исходя из полученных сведений, заказчик определяет сумму начальной (максимальной) цены контракта, ориентируясь на предложения с наименьшей стоимостью. В случае возникновения потребности в аналогичных товарах, услугах, работах в последующем, начальная (максимальная) цена контракта может также корректироваться с учетом коэффициента инфляции. </w:t>
      </w:r>
    </w:p>
    <w:p w:rsidR="000E18A0" w:rsidRDefault="000E18A0" w:rsidP="000E18A0">
      <w:pPr>
        <w:spacing w:after="0" w:line="240" w:lineRule="auto"/>
        <w:ind w:firstLine="709"/>
        <w:jc w:val="both"/>
      </w:pPr>
      <w:r>
        <w:t>В ходе настоящей проверки фактов завышения закупочных цен не выявлено.</w:t>
      </w:r>
    </w:p>
    <w:p w:rsidR="000E18A0" w:rsidRDefault="000E18A0" w:rsidP="000E18A0">
      <w:pPr>
        <w:spacing w:after="0" w:line="240" w:lineRule="auto"/>
        <w:ind w:firstLine="709"/>
        <w:jc w:val="both"/>
      </w:pPr>
      <w:r>
        <w:t>Прокуратурой района на системной основе осуществляется надзор за исполнением бюджетного законодательства при ремонте, капитальном ремонте, строительстве и реконструкции улично-дорожной сети города Орла, в том числе в деятельности администрации г. Орла, МКУ «Управление капитального строительства г. Орла». По результатам надзорных проверок в истекшем 2012 году фактов нецелевого расходования сре</w:t>
      </w:r>
      <w:proofErr w:type="gramStart"/>
      <w:r>
        <w:t>дств пр</w:t>
      </w:r>
      <w:proofErr w:type="gramEnd"/>
      <w:r>
        <w:t>и ремонте, капитальном ремонте, строительстве и реконструкции улично-дорожной сети города Орла не выявлено.</w:t>
      </w:r>
    </w:p>
    <w:p w:rsidR="000E18A0" w:rsidRDefault="000E18A0" w:rsidP="000E18A0">
      <w:pPr>
        <w:spacing w:after="0" w:line="240" w:lineRule="auto"/>
        <w:ind w:firstLine="709"/>
        <w:jc w:val="both"/>
      </w:pPr>
      <w:r>
        <w:t>Учитывая вышеизложенное, оснований для принятия мер прокурорского реагирования в настоящее время не имеется.</w:t>
      </w:r>
    </w:p>
    <w:p w:rsidR="000E18A0" w:rsidRDefault="000E18A0" w:rsidP="000E18A0">
      <w:pPr>
        <w:spacing w:after="0" w:line="240" w:lineRule="auto"/>
        <w:ind w:firstLine="709"/>
        <w:jc w:val="both"/>
      </w:pPr>
      <w:r>
        <w:t>Данный ответ Вы вправе обжаловать вышестоящему прокурору или в суд.</w:t>
      </w:r>
    </w:p>
    <w:p w:rsidR="000E18A0" w:rsidRDefault="000E18A0" w:rsidP="000E18A0">
      <w:pPr>
        <w:spacing w:after="0" w:line="240" w:lineRule="auto"/>
        <w:ind w:firstLine="709"/>
        <w:jc w:val="both"/>
      </w:pPr>
      <w:bookmarkStart w:id="0" w:name="_GoBack"/>
      <w:bookmarkEnd w:id="0"/>
    </w:p>
    <w:p w:rsidR="000E18A0" w:rsidRDefault="000E18A0" w:rsidP="000E18A0">
      <w:pPr>
        <w:spacing w:after="0" w:line="240" w:lineRule="auto"/>
        <w:ind w:firstLine="709"/>
        <w:jc w:val="both"/>
      </w:pPr>
      <w:r>
        <w:t xml:space="preserve"> </w:t>
      </w:r>
    </w:p>
    <w:p w:rsidR="000E18A0" w:rsidRDefault="000E18A0" w:rsidP="000E18A0">
      <w:pPr>
        <w:spacing w:after="0" w:line="240" w:lineRule="auto"/>
        <w:ind w:firstLine="709"/>
        <w:jc w:val="both"/>
      </w:pPr>
    </w:p>
    <w:p w:rsidR="000E18A0" w:rsidRDefault="000E18A0" w:rsidP="000E18A0">
      <w:pPr>
        <w:spacing w:after="0" w:line="240" w:lineRule="auto"/>
        <w:ind w:firstLine="709"/>
        <w:jc w:val="both"/>
      </w:pPr>
      <w:r>
        <w:t xml:space="preserve"> </w:t>
      </w:r>
    </w:p>
    <w:p w:rsidR="000E18A0" w:rsidRDefault="000E18A0" w:rsidP="000E18A0">
      <w:pPr>
        <w:spacing w:after="0" w:line="240" w:lineRule="auto"/>
        <w:ind w:firstLine="709"/>
        <w:jc w:val="both"/>
      </w:pPr>
    </w:p>
    <w:p w:rsidR="000E18A0" w:rsidRDefault="000E18A0" w:rsidP="000E18A0">
      <w:pPr>
        <w:spacing w:after="0" w:line="240" w:lineRule="auto"/>
        <w:ind w:firstLine="709"/>
        <w:jc w:val="both"/>
      </w:pPr>
      <w:r>
        <w:t>Заместитель прокурора района</w:t>
      </w:r>
    </w:p>
    <w:p w:rsidR="000E18A0" w:rsidRDefault="000E18A0" w:rsidP="000E18A0">
      <w:pPr>
        <w:spacing w:after="0" w:line="240" w:lineRule="auto"/>
        <w:ind w:firstLine="709"/>
        <w:jc w:val="both"/>
      </w:pPr>
    </w:p>
    <w:p w:rsidR="000E18A0" w:rsidRDefault="000E18A0" w:rsidP="000E18A0">
      <w:pPr>
        <w:spacing w:after="0" w:line="240" w:lineRule="auto"/>
        <w:ind w:firstLine="709"/>
        <w:jc w:val="both"/>
      </w:pPr>
      <w:r>
        <w:t xml:space="preserve"> </w:t>
      </w:r>
    </w:p>
    <w:p w:rsidR="000E18A0" w:rsidRDefault="000E18A0" w:rsidP="000E18A0">
      <w:pPr>
        <w:spacing w:after="0" w:line="240" w:lineRule="auto"/>
        <w:ind w:firstLine="709"/>
        <w:jc w:val="both"/>
      </w:pPr>
    </w:p>
    <w:p w:rsidR="003E3109" w:rsidRDefault="000E18A0" w:rsidP="000E18A0">
      <w:pPr>
        <w:spacing w:after="0" w:line="240" w:lineRule="auto"/>
        <w:ind w:firstLine="709"/>
        <w:jc w:val="both"/>
      </w:pPr>
      <w:r>
        <w:t>юрист 2 класса                                                                                       В.С. Дружинин</w:t>
      </w:r>
    </w:p>
    <w:sectPr w:rsidR="003E3109" w:rsidSect="000E18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8A0"/>
    <w:rsid w:val="000E18A0"/>
    <w:rsid w:val="003E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Роман</cp:lastModifiedBy>
  <cp:revision>1</cp:revision>
  <dcterms:created xsi:type="dcterms:W3CDTF">2012-08-31T08:56:00Z</dcterms:created>
  <dcterms:modified xsi:type="dcterms:W3CDTF">2012-08-31T08:57:00Z</dcterms:modified>
</cp:coreProperties>
</file>